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A2131C">
        <w:rPr>
          <w:rFonts w:ascii="Times New Roman" w:hAnsi="Times New Roman" w:cs="Times New Roman"/>
          <w:sz w:val="24"/>
          <w:szCs w:val="24"/>
          <w:lang w:val="sr-Latn-CS"/>
        </w:rPr>
        <w:t>dnici održanoj dana 31.07.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D9153C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9153C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D9153C">
        <w:rPr>
          <w:rFonts w:ascii="Times New Roman" w:hAnsi="Times New Roman" w:cs="Times New Roman"/>
          <w:sz w:val="24"/>
          <w:szCs w:val="24"/>
          <w:lang w:val="sr-Latn-CS"/>
        </w:rPr>
        <w:t>za kontrolu populacije pasa na teritoriji opštine Rožaje za period od 2024-2029. godine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3C3F17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Program</w:t>
      </w:r>
      <w:r w:rsidR="003C3F1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C3F17">
        <w:rPr>
          <w:rFonts w:ascii="Times New Roman" w:hAnsi="Times New Roman" w:cs="Times New Roman"/>
          <w:sz w:val="24"/>
          <w:szCs w:val="24"/>
          <w:lang w:val="sr-Latn-CS"/>
        </w:rPr>
        <w:t>za kontrolu populacije pasa na teritoriji opštine Rožaje za perio</w:t>
      </w:r>
      <w:r w:rsidR="00045599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="003C3F17">
        <w:rPr>
          <w:rFonts w:ascii="Times New Roman" w:hAnsi="Times New Roman" w:cs="Times New Roman"/>
          <w:sz w:val="24"/>
          <w:szCs w:val="24"/>
          <w:lang w:val="sr-Latn-CS"/>
        </w:rPr>
        <w:t xml:space="preserve"> od 2024-2029. </w:t>
      </w:r>
      <w:r w:rsidR="00D54158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3C3F17">
        <w:rPr>
          <w:rFonts w:ascii="Times New Roman" w:hAnsi="Times New Roman" w:cs="Times New Roman"/>
          <w:sz w:val="24"/>
          <w:szCs w:val="24"/>
          <w:lang w:val="sr-Latn-CS"/>
        </w:rPr>
        <w:t>odine</w:t>
      </w:r>
      <w:r w:rsidR="00D54158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D54158" w:rsidRDefault="00045599" w:rsidP="00D5415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</w:t>
      </w:r>
      <w:r w:rsidR="00D5415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čini,</w:t>
      </w:r>
      <w:r w:rsidR="00D54158">
        <w:rPr>
          <w:rFonts w:ascii="Times New Roman" w:hAnsi="Times New Roman" w:cs="Times New Roman"/>
          <w:sz w:val="24"/>
          <w:szCs w:val="24"/>
          <w:lang w:val="sr-Latn-CS"/>
        </w:rPr>
        <w:t xml:space="preserve"> Program  za kontrolu populacije pasa na teritoriji opštine Rožaje za perio</w:t>
      </w:r>
      <w:r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="00D54158">
        <w:rPr>
          <w:rFonts w:ascii="Times New Roman" w:hAnsi="Times New Roman" w:cs="Times New Roman"/>
          <w:sz w:val="24"/>
          <w:szCs w:val="24"/>
          <w:lang w:val="sr-Latn-CS"/>
        </w:rPr>
        <w:t xml:space="preserve"> od 2024-2029. godine,</w:t>
      </w:r>
    </w:p>
    <w:p w:rsidR="00D54158" w:rsidRPr="00D54158" w:rsidRDefault="00D54158" w:rsidP="00D5415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4510FD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Broj:02-016/24-247</w:t>
      </w:r>
    </w:p>
    <w:p w:rsidR="006B0F93" w:rsidRPr="006B0F93" w:rsidRDefault="00A2131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01.08.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4510F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45599"/>
    <w:rsid w:val="000744B5"/>
    <w:rsid w:val="000A25E8"/>
    <w:rsid w:val="00130BB4"/>
    <w:rsid w:val="00160F53"/>
    <w:rsid w:val="001C6312"/>
    <w:rsid w:val="00231956"/>
    <w:rsid w:val="00293422"/>
    <w:rsid w:val="002A6FA3"/>
    <w:rsid w:val="002C4DB3"/>
    <w:rsid w:val="00395755"/>
    <w:rsid w:val="003C3F17"/>
    <w:rsid w:val="004510FD"/>
    <w:rsid w:val="006046AF"/>
    <w:rsid w:val="00634345"/>
    <w:rsid w:val="00634AE9"/>
    <w:rsid w:val="00667A81"/>
    <w:rsid w:val="006B0F93"/>
    <w:rsid w:val="006C7032"/>
    <w:rsid w:val="00835BD1"/>
    <w:rsid w:val="00876336"/>
    <w:rsid w:val="00884F15"/>
    <w:rsid w:val="009057CB"/>
    <w:rsid w:val="0091375F"/>
    <w:rsid w:val="00975DF1"/>
    <w:rsid w:val="009A7D20"/>
    <w:rsid w:val="00A2131C"/>
    <w:rsid w:val="00A67C6C"/>
    <w:rsid w:val="00BA03E7"/>
    <w:rsid w:val="00BB1787"/>
    <w:rsid w:val="00BD5068"/>
    <w:rsid w:val="00C27AD7"/>
    <w:rsid w:val="00C73BDB"/>
    <w:rsid w:val="00D54158"/>
    <w:rsid w:val="00D9153C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13</cp:revision>
  <cp:lastPrinted>2024-02-08T07:50:00Z</cp:lastPrinted>
  <dcterms:created xsi:type="dcterms:W3CDTF">2024-07-10T09:24:00Z</dcterms:created>
  <dcterms:modified xsi:type="dcterms:W3CDTF">2024-08-01T11:48:00Z</dcterms:modified>
</cp:coreProperties>
</file>